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年度东胜区拟推荐坚强堡垒支部名单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（公示排名不分先后）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鄂尔多斯市东胜区建设街道育英社区党支部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鄂尔多斯市东胜区人民检察院第三党支部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满世投资集团有限公司罐子沟煤矿党支部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鄂尔多斯市东胜区罕台镇田园社区党支部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鄂尔多斯市东胜区铜川镇常青村党总支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鄂尔多斯市东胜区铜川镇神山村党总支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鄂尔多斯市东胜区泊尔江海子镇石畔村党支部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鄂尔多斯市东胜区幸福街道格舍壕村党支部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鄂尔多斯市东胜区纺织街道便民社区党支部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鄂尔多斯市东胜区交通街道航空社区党委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鄂尔多斯市东胜区建设街道民联社区党支部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鄂尔多斯市东胜区交通街道新村社区党总支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鄂尔多斯市东胜区公园街道红波社区党支部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鄂尔多斯市东胜区建设街道桥西社区党支部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鄂尔多斯市东胜区公园街道前进社区党总支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鄂尔多斯市东胜区天骄街道铁路社区党委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鄂尔多斯市东胜区公园街道通顺社区党委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鄂尔多斯市东胜区林荫街道技工社区党支部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鄂尔多斯市东胜区林荫街道蒙欣社区党总支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鄂尔多斯市东胜区富兴街道沃热社区党支部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鄂尔多斯市东胜区富兴街道和睦社区党支部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鄂尔多斯市东胜区富兴街道阳光社区党支部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鄂尔多斯市东胜区诃额伦街道都兰社区党支部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鄂尔多斯市东胜区兴胜街道春晖社区党支部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鄂尔多斯市东胜区幸福街道惠民社区党支部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鄂尔多斯市东胜区交通街道机关党支部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鄂尔多斯市东胜区巴音门克街道机关党支部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鄂尔多斯市东胜区诃额伦街道机关党支部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鄂尔多斯市东胜区民族街道机关党支部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鄂尔多斯市东胜区幸福街道机关党支部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鄂尔多斯市东胜区水利事业发展中心党支部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鄂尔多斯市东胜区人民政府办公室第二党支部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鄂尔多斯市东胜区审计局党支部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鄂尔多斯市公安局东胜分局解放路派出所党支部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鄂尔多斯市公安局东胜分局天骄路派出所党支部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鄂尔多斯市东胜区人民法院第五党支部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鄂尔多斯市东胜区人民法院第二党支部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鄂尔多斯市东胜区委社会工作部党支部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鄂尔多斯市公安局东胜分局装备制造基地派出所党支部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鄂尔多斯市公安局东胜分局治安管理大队第一党支部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鄂尔多斯市公安局东胜分局经济犯罪侦查大队党支部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鄂尔多斯市东胜区委政法委党支部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鄂尔多斯市生态环境局东胜区分局机关党支部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鄂尔多斯市公安局东胜分局监管大队第一党支部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鄂尔多斯市东胜区发展和改革委员会党支部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鄂尔多斯市东胜区司法局机关党支部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鄂尔多斯市东胜区行政审批政务服务与数据管理局机关党支部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鄂尔多斯市东胜区工信和科技局机关党支部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鄂尔多斯市公安局东胜分局诃额伦派出所党支部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鄂尔多斯市东胜区政府投资项目代建中心党支部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鄂尔多斯市东胜区市场监督管理局基层第二党支部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鄂尔多斯市东胜区市政事业服务中心党支部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鄂尔多斯市东胜区社会保险事业服务中心党支部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鄂尔多斯市东胜区财政综合服务中心党支部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鄂尔多斯市东胜区司法局基层司法所党支部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鄂尔多斯市东胜区第四小学党支部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鄂尔多斯市东胜区第八小学党支部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鄂尔多斯市东胜区纺织苑小学党支部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鄂尔多斯市东胜区第一小学东校区党支部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鄂尔多斯市东胜区满世中学党支部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鄂尔多斯市东胜区盛世康城幼儿园党支部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鄂尔多斯市东胜区崇文幼儿园党支部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鄂尔多斯市东胜区塔温沐思幼儿园党支部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鄂尔多斯市东胜区铜川第二幼儿园党支部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鄂尔多斯市东胜区罕台都市幼儿园党支部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鄂尔多斯市东胜区富兴社区卫生服务中心党支部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鄂尔多斯市东胜区人民医院行政党支部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内蒙古大兴热电有限责任公司党支部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内蒙古润隆餐饮管理有限公司党支部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鑫达公司呼和浩特南收费所党支部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兴泰建设集团有限公司呼和浩特市分公司党支部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鄂尔多斯市通九物业管理服务有限责任公司党支部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内蒙古乐享农牧业开发有限公司党支部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鄂尔多斯市中信公证处党支部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内蒙古信延律师事务所党支部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鄂尔多斯市东胜区司法局直属律师事务所联合党支部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Noto Naskh Arabic">
    <w:altName w:val="Segoe Print"/>
    <w:panose1 w:val="020B0502040504020204"/>
    <w:charset w:val="00"/>
    <w:family w:val="auto"/>
    <w:pitch w:val="default"/>
    <w:sig w:usb0="00000000" w:usb1="00000000" w:usb2="00000008" w:usb3="00000000" w:csb0="00000041" w:csb1="000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宋体-超大字符集扩">
    <w:altName w:val="宋体"/>
    <w:panose1 w:val="000005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37AC8"/>
    <w:rsid w:val="46737AC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 w:val="0"/>
      <w:spacing w:line="700" w:lineRule="exact"/>
      <w:jc w:val="center"/>
    </w:pPr>
    <w:rPr>
      <w:rFonts w:ascii="方正小标宋简体" w:hAnsi="等线 Light" w:eastAsia="方正小标宋简体" w:cs="Times New Roman"/>
      <w:bCs/>
      <w:kern w:val="2"/>
      <w:sz w:val="44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2026-04-29T11:51:00Z</dcterms:created>
  <dc:creator>中共鄂尔多斯市东胜区委员会组织部(拟稿)</dc:creator>
  <cp:lastModifiedBy>中共鄂尔多斯市东胜区委员会组织部(拟稿)</cp:lastModifiedBy>
  <dcterms:modified xsi:type="dcterms:W3CDTF">2026-04-29T11:51:34Z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